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Pr="007253A5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C26BB">
              <w:rPr>
                <w:rFonts w:ascii="Times New Roman" w:hAnsi="Times New Roman"/>
                <w:lang w:val="ru-RU"/>
              </w:rPr>
              <w:t>0</w:t>
            </w:r>
            <w:r w:rsidR="00B74573">
              <w:rPr>
                <w:rFonts w:ascii="Times New Roman" w:hAnsi="Times New Roman"/>
                <w:lang w:val="ru-RU"/>
              </w:rPr>
              <w:t>5</w:t>
            </w:r>
            <w:r w:rsidR="007C26B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C26BB">
              <w:rPr>
                <w:rFonts w:ascii="Times New Roman" w:hAnsi="Times New Roman"/>
                <w:lang w:val="ru-RU"/>
              </w:rPr>
              <w:t>грудня</w:t>
            </w:r>
            <w:proofErr w:type="spellEnd"/>
            <w:r w:rsidR="00A84D3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197D4D">
              <w:rPr>
                <w:rFonts w:ascii="Times New Roman" w:hAnsi="Times New Roman"/>
                <w:lang w:val="ru-RU"/>
              </w:rPr>
              <w:t>19</w:t>
            </w:r>
            <w:r w:rsidR="008623CA">
              <w:rPr>
                <w:rFonts w:ascii="Times New Roman" w:hAnsi="Times New Roman"/>
                <w:lang w:val="ru-RU"/>
              </w:rPr>
              <w:t>4</w:t>
            </w:r>
            <w:r w:rsidRPr="007253A5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A900CA" w:rsidRPr="007253A5">
              <w:rPr>
                <w:rFonts w:ascii="Times New Roman" w:hAnsi="Times New Roman"/>
                <w:color w:val="000000" w:themeColor="text1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7A38BF">
        <w:rPr>
          <w:rFonts w:eastAsia="Calibri"/>
          <w:b/>
          <w:color w:val="000000" w:themeColor="text1"/>
        </w:rPr>
        <w:t>секретаря судового засідання</w:t>
      </w:r>
      <w:r>
        <w:rPr>
          <w:rFonts w:eastAsia="Calibri"/>
          <w:b/>
          <w:color w:val="000000" w:themeColor="text1"/>
        </w:rPr>
        <w:t xml:space="preserve"> відділу </w:t>
      </w:r>
      <w:r w:rsidR="00236A3D">
        <w:rPr>
          <w:rFonts w:eastAsia="Calibri"/>
          <w:b/>
          <w:color w:val="000000" w:themeColor="text1"/>
        </w:rPr>
        <w:t xml:space="preserve"> 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7A38BF">
        <w:rPr>
          <w:rFonts w:eastAsia="Calibri"/>
          <w:b/>
          <w:color w:val="000000" w:themeColor="text1"/>
        </w:rPr>
        <w:t>розгляду 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Pr="00173EE7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173EE7">
        <w:rPr>
          <w:rFonts w:eastAsia="Calibri"/>
          <w:b/>
          <w:color w:val="000000" w:themeColor="text1"/>
        </w:rPr>
        <w:t>(</w:t>
      </w:r>
      <w:r w:rsidR="007303BB" w:rsidRPr="00173EE7">
        <w:rPr>
          <w:rFonts w:eastAsia="Calibri"/>
          <w:b/>
          <w:color w:val="000000" w:themeColor="text1"/>
        </w:rPr>
        <w:t>1</w:t>
      </w:r>
      <w:r w:rsidRPr="00173EE7">
        <w:rPr>
          <w:rFonts w:eastAsia="Calibri"/>
          <w:b/>
          <w:color w:val="000000" w:themeColor="text1"/>
        </w:rPr>
        <w:t xml:space="preserve"> </w:t>
      </w:r>
      <w:r w:rsidR="00D549EB" w:rsidRPr="00173EE7">
        <w:rPr>
          <w:rFonts w:eastAsia="Calibri"/>
          <w:b/>
          <w:color w:val="000000" w:themeColor="text1"/>
        </w:rPr>
        <w:t>постійна</w:t>
      </w:r>
      <w:r w:rsidR="00EB0EFB" w:rsidRPr="00173EE7">
        <w:rPr>
          <w:rFonts w:eastAsia="Calibri"/>
          <w:b/>
          <w:color w:val="000000" w:themeColor="text1"/>
        </w:rPr>
        <w:t xml:space="preserve"> </w:t>
      </w:r>
      <w:r w:rsidRPr="00173EE7">
        <w:rPr>
          <w:rFonts w:eastAsia="Calibri"/>
          <w:b/>
          <w:color w:val="000000" w:themeColor="text1"/>
        </w:rPr>
        <w:t>посад</w:t>
      </w:r>
      <w:r w:rsidR="007303BB" w:rsidRPr="00173EE7">
        <w:rPr>
          <w:rFonts w:eastAsia="Calibri"/>
          <w:b/>
          <w:color w:val="000000" w:themeColor="text1"/>
        </w:rPr>
        <w:t>а</w:t>
      </w:r>
      <w:r w:rsidRPr="00173EE7">
        <w:rPr>
          <w:rFonts w:eastAsia="Calibri"/>
          <w:b/>
          <w:color w:val="000000" w:themeColor="text1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1.Здійснює судові виклики і повідомлення сторін у справах.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 xml:space="preserve">2.Перевіряє, хто з учасників судового процесу з'явився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377B17">
              <w:rPr>
                <w:sz w:val="24"/>
                <w:szCs w:val="24"/>
              </w:rPr>
              <w:t>відеоконференції</w:t>
            </w:r>
            <w:proofErr w:type="spellEnd"/>
            <w:r w:rsidRPr="00377B17">
              <w:rPr>
                <w:sz w:val="24"/>
                <w:szCs w:val="24"/>
              </w:rPr>
              <w:t>, і доповідає про це головуючому.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4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Зазначає на повістках час перебуванні в суді учасників судового процесу.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7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 xml:space="preserve">3.Забезпечує контроль за повним фіксуванням судового засідання технічними засобами і проведення судового в режимі </w:t>
            </w:r>
            <w:proofErr w:type="spellStart"/>
            <w:r w:rsidRPr="00377B17">
              <w:rPr>
                <w:sz w:val="24"/>
                <w:szCs w:val="24"/>
              </w:rPr>
              <w:t>відеоконференції</w:t>
            </w:r>
            <w:proofErr w:type="spellEnd"/>
            <w:r w:rsidRPr="00377B17">
              <w:rPr>
                <w:sz w:val="24"/>
                <w:szCs w:val="24"/>
              </w:rPr>
              <w:t>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4.Забезпечує ведення протоколу судового засідання.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5.Направляє копії судових рішень та інших процесуальних документів сторонам та іншим особам, які беруть участь у справі.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4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6.Здійснює своєчасне і належне формування електронної справи та вносить відомості стосовно розгляду адміністративної справи до автоматизованої системи документообігу суду.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7.Здійснює належне оформлення матеріалів справ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31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8.Забезпечує своєчасну та належну підготовку адміністративних справ для передачі до архіву суду, провадження в яких закінчено.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9.У разі відсутності в судовому засіданні судового розпорядника, виконує його функції.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49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10.Здійснює оформлення матеріалів адміністративної справи і передачу до архіву суду.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51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11.Направляє копії судових рішень та інших процесуальних документів сторонам та іншим особам, які беруть участь у справі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470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12.Виконує інші доручення головуючого у справі, пов'язані з розглядом справи.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2185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13.Готує інформацію в кінці кожного робочого дня, надаючи начальнику відділу забезпечення розгляду адміністративних справ списки справ, що розглядалися впродовж дня, з повними та достовірними даними щодо наслідків їх розгляду.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lastRenderedPageBreak/>
              <w:t>14.Відповідно до прав користувача системи,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обов'язками.</w:t>
            </w:r>
          </w:p>
          <w:p w:rsidR="00354362" w:rsidRPr="00377B17" w:rsidRDefault="00354362" w:rsidP="006F0DB1">
            <w:pPr>
              <w:pStyle w:val="a7"/>
              <w:shd w:val="clear" w:color="auto" w:fill="auto"/>
              <w:tabs>
                <w:tab w:val="left" w:pos="1575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15.На підставі наявних у справі документів вносить до обліково-інформаційної картки (</w:t>
            </w:r>
            <w:proofErr w:type="spellStart"/>
            <w:r w:rsidRPr="00377B17">
              <w:rPr>
                <w:sz w:val="24"/>
                <w:szCs w:val="24"/>
              </w:rPr>
              <w:t>статкартки</w:t>
            </w:r>
            <w:proofErr w:type="spellEnd"/>
            <w:r w:rsidRPr="00377B17">
              <w:rPr>
                <w:sz w:val="24"/>
                <w:szCs w:val="24"/>
              </w:rPr>
              <w:t>) інформацію про рішення, дії, процесуальні дії тощо, прийняті/здійсненні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Pr="00377B17">
              <w:rPr>
                <w:sz w:val="24"/>
                <w:szCs w:val="24"/>
              </w:rPr>
              <w:t>статкартки</w:t>
            </w:r>
            <w:proofErr w:type="spellEnd"/>
            <w:r w:rsidRPr="00377B17">
              <w:rPr>
                <w:sz w:val="24"/>
                <w:szCs w:val="24"/>
              </w:rPr>
              <w:t>), інформації, що наявна у документах справи.</w:t>
            </w:r>
          </w:p>
          <w:p w:rsidR="004B7DFB" w:rsidRPr="00377B17" w:rsidRDefault="00354362" w:rsidP="00DD1B74">
            <w:pPr>
              <w:pStyle w:val="a7"/>
              <w:shd w:val="clear" w:color="auto" w:fill="auto"/>
              <w:tabs>
                <w:tab w:val="left" w:pos="1378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77B17">
              <w:rPr>
                <w:sz w:val="24"/>
                <w:szCs w:val="24"/>
              </w:rPr>
              <w:t>16.Забезпечує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377B17" w:rsidRDefault="00EA4442" w:rsidP="0087098F">
            <w:pPr>
              <w:spacing w:before="80" w:after="80"/>
              <w:jc w:val="both"/>
              <w:rPr>
                <w:bCs/>
              </w:rPr>
            </w:pPr>
            <w:r w:rsidRPr="00377B17">
              <w:rPr>
                <w:bCs/>
              </w:rPr>
              <w:t>1)п</w:t>
            </w:r>
            <w:r w:rsidR="0087098F" w:rsidRPr="00377B17">
              <w:rPr>
                <w:bCs/>
              </w:rPr>
              <w:t xml:space="preserve">осадовий оклад – </w:t>
            </w:r>
            <w:r w:rsidR="00354362" w:rsidRPr="00377B17">
              <w:rPr>
                <w:bCs/>
              </w:rPr>
              <w:t>4690</w:t>
            </w:r>
            <w:r w:rsidR="0087098F" w:rsidRPr="00377B17">
              <w:rPr>
                <w:bCs/>
              </w:rPr>
              <w:t xml:space="preserve"> гривень;</w:t>
            </w:r>
          </w:p>
          <w:p w:rsidR="00A84D3A" w:rsidRPr="00377B17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2)надбавка за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377B17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3)надбавка за ранг державного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3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D7148F">
        <w:trPr>
          <w:trHeight w:val="886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377B17" w:rsidRDefault="006936C1" w:rsidP="007A38BF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</w:t>
            </w:r>
            <w:r w:rsidR="00A84D3A">
              <w:rPr>
                <w:rFonts w:eastAsia="Times New Roman"/>
                <w:lang w:val="ru-RU"/>
              </w:rPr>
              <w:t>ої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заборони,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1E743B" w:rsidRPr="00377B17" w:rsidRDefault="001E743B" w:rsidP="001E743B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936C1" w:rsidRDefault="006936C1" w:rsidP="006936C1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кандидата.</w:t>
            </w:r>
          </w:p>
          <w:p w:rsidR="006936C1" w:rsidRDefault="006936C1" w:rsidP="006936C1">
            <w:pPr>
              <w:pStyle w:val="a8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936C1" w:rsidRDefault="006936C1" w:rsidP="006936C1">
            <w:pPr>
              <w:pStyle w:val="a8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Інформація для участі в конкурсі приймається до 1</w:t>
            </w:r>
            <w:r w:rsidR="002420FF">
              <w:rPr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:00 </w:t>
            </w:r>
          </w:p>
          <w:p w:rsidR="006936C1" w:rsidRDefault="006936C1" w:rsidP="006936C1">
            <w:pPr>
              <w:pStyle w:val="a8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2420FF">
              <w:rPr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грудня 2019 року.</w:t>
            </w:r>
          </w:p>
          <w:p w:rsidR="006936C1" w:rsidRDefault="006936C1" w:rsidP="006936C1">
            <w:pPr>
              <w:pStyle w:val="a8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Інформацію подають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6" w:history="1">
              <w:r>
                <w:rPr>
                  <w:rStyle w:val="a3"/>
                  <w:b w:val="0"/>
                  <w:sz w:val="24"/>
                  <w:szCs w:val="24"/>
                </w:rPr>
                <w:t>https://www.career.gov.ua/</w:t>
              </w:r>
            </w:hyperlink>
          </w:p>
          <w:p w:rsidR="00A900CA" w:rsidRPr="00377B17" w:rsidRDefault="00A900CA" w:rsidP="001203E6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84D3A" w:rsidRDefault="00A84D3A" w:rsidP="00BD32CE"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6936C1" w:rsidP="00BD32CE">
            <w:pPr>
              <w:pStyle w:val="rvps14"/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84D3A" w:rsidRPr="00377B17">
              <w:rPr>
                <w:color w:val="000000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6936C1" w:rsidRPr="006936C1" w:rsidRDefault="006936C1" w:rsidP="006936C1">
            <w:pPr>
              <w:pStyle w:val="a4"/>
              <w:spacing w:line="254" w:lineRule="auto"/>
              <w:rPr>
                <w:color w:val="000000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A84D3A" w:rsidRPr="00377B17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29000, м.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42,</w:t>
            </w:r>
          </w:p>
          <w:p w:rsidR="00A84D3A" w:rsidRPr="00377B17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Початок </w:t>
            </w:r>
            <w:r w:rsidR="0024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="00192675"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2675"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грудня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</w:t>
            </w:r>
            <w:r w:rsidR="0024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</w:t>
            </w: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</w:t>
            </w:r>
            <w:r w:rsidR="0024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84D3A" w:rsidRPr="00377B17" w:rsidRDefault="00A84D3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4D3A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A84D3A" w:rsidRPr="00377B17" w:rsidRDefault="00A84D3A" w:rsidP="0087098F">
            <w:r w:rsidRPr="00377B17">
              <w:t>тел. (0382) 64-09-48</w:t>
            </w:r>
          </w:p>
          <w:p w:rsidR="00A84D3A" w:rsidRPr="00377B17" w:rsidRDefault="00A84D3A" w:rsidP="0087098F">
            <w:proofErr w:type="spellStart"/>
            <w:r w:rsidRPr="00377B17">
              <w:t>Email</w:t>
            </w:r>
            <w:proofErr w:type="spellEnd"/>
            <w:r w:rsidRPr="00377B17">
              <w:t xml:space="preserve">: </w:t>
            </w:r>
            <w:proofErr w:type="spellStart"/>
            <w:r w:rsidRPr="00377B17">
              <w:rPr>
                <w:lang w:val="en-US"/>
              </w:rPr>
              <w:t>kadry</w:t>
            </w:r>
            <w:proofErr w:type="spellEnd"/>
            <w:r w:rsidRPr="00377B17">
              <w:t xml:space="preserve">@ </w:t>
            </w:r>
            <w:proofErr w:type="spellStart"/>
            <w:r w:rsidRPr="00377B17">
              <w:t>adm.km.court.gov.ua</w:t>
            </w:r>
            <w:proofErr w:type="spellEnd"/>
          </w:p>
          <w:p w:rsidR="00A84D3A" w:rsidRPr="00377B17" w:rsidRDefault="00A84D3A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377B17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377B1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 w:rsidP="00F24139">
            <w:pPr>
              <w:spacing w:line="256" w:lineRule="auto"/>
              <w:ind w:left="153"/>
              <w:rPr>
                <w:lang w:val="ru-RU"/>
              </w:rPr>
            </w:pPr>
            <w:r w:rsidRPr="00377B17">
              <w:t>Вища освіта, не нижче ступеня молодшого бакалавра або бакалавра у галузі знань  «Право», «Правознавство», «Правоохоронна діяльність»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 w:rsidRPr="00377B17"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 w:rsidRPr="00377B17"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A84D3A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377B17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377B17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Pr="00377B1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377B1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377B1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377B1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377B1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377B1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377B1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377B1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377B17">
              <w:rPr>
                <w:lang w:val="ru-RU"/>
              </w:rPr>
              <w:t>Володіння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комп’ютером</w:t>
            </w:r>
            <w:proofErr w:type="spellEnd"/>
            <w:r w:rsidRPr="00377B1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377B17">
              <w:rPr>
                <w:lang w:val="ru-RU"/>
              </w:rPr>
              <w:t>р</w:t>
            </w:r>
            <w:proofErr w:type="gramEnd"/>
            <w:r w:rsidRPr="00377B17">
              <w:rPr>
                <w:lang w:val="ru-RU"/>
              </w:rPr>
              <w:t>івень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досвідченого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користувача</w:t>
            </w:r>
            <w:proofErr w:type="spellEnd"/>
            <w:r w:rsidRPr="00377B17">
              <w:rPr>
                <w:lang w:val="ru-RU"/>
              </w:rPr>
              <w:t xml:space="preserve">; </w:t>
            </w:r>
            <w:proofErr w:type="spellStart"/>
            <w:r w:rsidRPr="00377B17">
              <w:rPr>
                <w:lang w:val="ru-RU"/>
              </w:rPr>
              <w:t>досвід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роботи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з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офісним</w:t>
            </w:r>
            <w:proofErr w:type="spellEnd"/>
            <w:r w:rsidRPr="00377B17">
              <w:rPr>
                <w:lang w:val="ru-RU"/>
              </w:rPr>
              <w:t xml:space="preserve"> пакетом </w:t>
            </w:r>
            <w:r w:rsidRPr="00377B17">
              <w:rPr>
                <w:lang w:val="en-US"/>
              </w:rPr>
              <w:t>Microsoft</w:t>
            </w:r>
            <w:r w:rsidRPr="00377B17">
              <w:rPr>
                <w:lang w:val="ru-RU"/>
              </w:rPr>
              <w:t xml:space="preserve"> </w:t>
            </w:r>
            <w:r w:rsidRPr="00377B17">
              <w:rPr>
                <w:lang w:val="en-US"/>
              </w:rPr>
              <w:t>Office</w:t>
            </w:r>
            <w:r w:rsidRPr="00377B17">
              <w:rPr>
                <w:lang w:val="ru-RU"/>
              </w:rPr>
              <w:t xml:space="preserve"> (</w:t>
            </w:r>
            <w:r w:rsidRPr="00377B17">
              <w:rPr>
                <w:lang w:val="en-US"/>
              </w:rPr>
              <w:t>Word</w:t>
            </w:r>
            <w:r w:rsidRPr="00377B17">
              <w:rPr>
                <w:lang w:val="ru-RU"/>
              </w:rPr>
              <w:t xml:space="preserve">, </w:t>
            </w:r>
            <w:r w:rsidRPr="00377B17">
              <w:rPr>
                <w:lang w:val="en-US"/>
              </w:rPr>
              <w:t>Excel</w:t>
            </w:r>
            <w:r w:rsidRPr="00377B17">
              <w:rPr>
                <w:lang w:val="ru-RU"/>
              </w:rPr>
              <w:t xml:space="preserve">); </w:t>
            </w:r>
            <w:proofErr w:type="spellStart"/>
            <w:r w:rsidRPr="00377B17">
              <w:rPr>
                <w:lang w:val="ru-RU"/>
              </w:rPr>
              <w:t>навички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роботи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з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інформаційно-пошуковими</w:t>
            </w:r>
            <w:proofErr w:type="spellEnd"/>
            <w:r w:rsidRPr="00377B17">
              <w:rPr>
                <w:lang w:val="ru-RU"/>
              </w:rPr>
              <w:t xml:space="preserve"> системами в </w:t>
            </w:r>
            <w:proofErr w:type="spellStart"/>
            <w:r w:rsidRPr="00377B17">
              <w:rPr>
                <w:lang w:val="ru-RU"/>
              </w:rPr>
              <w:t>мережі</w:t>
            </w:r>
            <w:proofErr w:type="spellEnd"/>
            <w:r w:rsidRPr="00377B17">
              <w:rPr>
                <w:lang w:val="ru-RU"/>
              </w:rPr>
              <w:t xml:space="preserve"> </w:t>
            </w:r>
            <w:proofErr w:type="spellStart"/>
            <w:r w:rsidRPr="00377B17">
              <w:rPr>
                <w:lang w:val="ru-RU"/>
              </w:rPr>
              <w:t>Інтернет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line="256" w:lineRule="auto"/>
              <w:ind w:left="153"/>
              <w:rPr>
                <w:lang w:val="ru-RU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A84D3A" w:rsidRDefault="00A84D3A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645A" w:rsidRPr="00955E04" w:rsidRDefault="00CF645A" w:rsidP="00CF645A">
            <w:pPr>
              <w:contextualSpacing/>
              <w:jc w:val="both"/>
            </w:pPr>
            <w:r w:rsidRPr="00955E04">
              <w:t>1.Аналітичні здібності</w:t>
            </w:r>
          </w:p>
          <w:p w:rsidR="00CF645A" w:rsidRPr="00955E04" w:rsidRDefault="00CF645A" w:rsidP="00CF645A">
            <w:pPr>
              <w:contextualSpacing/>
              <w:jc w:val="both"/>
            </w:pPr>
            <w:r w:rsidRPr="00955E04">
              <w:t>2.Здатність концентруватись на деталях</w:t>
            </w:r>
          </w:p>
          <w:p w:rsidR="00CF645A" w:rsidRPr="00955E04" w:rsidRDefault="00CF645A" w:rsidP="00CF645A">
            <w:pPr>
              <w:contextualSpacing/>
              <w:jc w:val="both"/>
            </w:pPr>
            <w:r w:rsidRPr="00955E04">
              <w:t>3.Стресостійкість</w:t>
            </w:r>
          </w:p>
          <w:p w:rsidR="00A84D3A" w:rsidRPr="00377B17" w:rsidRDefault="00CF645A" w:rsidP="00CF645A">
            <w:pPr>
              <w:widowControl/>
              <w:suppressAutoHyphens w:val="0"/>
              <w:spacing w:line="256" w:lineRule="auto"/>
              <w:rPr>
                <w:lang w:val="ru-RU"/>
              </w:rPr>
            </w:pPr>
            <w:r w:rsidRPr="00955E04">
              <w:t>4.Уміння працювати в команді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45A" w:rsidRPr="0017645E" w:rsidRDefault="00CF645A" w:rsidP="00CF645A">
            <w:pPr>
              <w:rPr>
                <w:lang w:val="ru-RU"/>
              </w:rPr>
            </w:pPr>
            <w:r w:rsidRPr="0017645E">
              <w:rPr>
                <w:lang w:val="ru-RU"/>
              </w:rPr>
              <w:t>1.Ініціативність</w:t>
            </w:r>
          </w:p>
          <w:p w:rsidR="00CF645A" w:rsidRPr="0017645E" w:rsidRDefault="00CF645A" w:rsidP="00CF645A">
            <w:pPr>
              <w:rPr>
                <w:lang w:val="ru-RU"/>
              </w:rPr>
            </w:pPr>
            <w:r w:rsidRPr="0017645E">
              <w:rPr>
                <w:lang w:val="ru-RU"/>
              </w:rPr>
              <w:t xml:space="preserve">2.Контроль </w:t>
            </w:r>
            <w:proofErr w:type="spellStart"/>
            <w:r w:rsidRPr="0017645E">
              <w:rPr>
                <w:lang w:val="ru-RU"/>
              </w:rPr>
              <w:t>емоцій</w:t>
            </w:r>
            <w:proofErr w:type="spellEnd"/>
          </w:p>
          <w:p w:rsidR="00CF645A" w:rsidRPr="0017645E" w:rsidRDefault="00CF645A" w:rsidP="00CF645A">
            <w:pPr>
              <w:rPr>
                <w:lang w:val="ru-RU"/>
              </w:rPr>
            </w:pPr>
            <w:r w:rsidRPr="0017645E">
              <w:rPr>
                <w:lang w:val="ru-RU"/>
              </w:rPr>
              <w:t>3.Відповідальність</w:t>
            </w:r>
          </w:p>
          <w:p w:rsidR="00CF645A" w:rsidRPr="0017645E" w:rsidRDefault="00CF645A" w:rsidP="00CF645A">
            <w:pPr>
              <w:rPr>
                <w:lang w:val="ru-RU"/>
              </w:rPr>
            </w:pPr>
            <w:r w:rsidRPr="0017645E">
              <w:rPr>
                <w:lang w:val="ru-RU"/>
              </w:rPr>
              <w:t xml:space="preserve">4.Готовність </w:t>
            </w:r>
            <w:proofErr w:type="spellStart"/>
            <w:r w:rsidRPr="0017645E">
              <w:rPr>
                <w:lang w:val="ru-RU"/>
              </w:rPr>
              <w:t>допомогти</w:t>
            </w:r>
            <w:proofErr w:type="spellEnd"/>
          </w:p>
          <w:p w:rsidR="00A84D3A" w:rsidRPr="00377B17" w:rsidRDefault="00CF645A" w:rsidP="00CF645A">
            <w:r w:rsidRPr="00955E04">
              <w:t>5.Комунікабельність</w:t>
            </w: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377B1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377B1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377B1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377B1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377B1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377B17">
              <w:t>1)</w:t>
            </w:r>
            <w:hyperlink r:id="rId7" w:tgtFrame="_blank" w:history="1">
              <w:proofErr w:type="spellStart"/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Конституція</w:t>
              </w:r>
              <w:proofErr w:type="spellEnd"/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377B17">
              <w:rPr>
                <w:rFonts w:eastAsia="Times New Roman"/>
                <w:lang w:val="ru-RU"/>
              </w:rPr>
              <w:t>;</w:t>
            </w:r>
            <w:r w:rsidRPr="00377B17">
              <w:rPr>
                <w:rFonts w:eastAsia="Times New Roman"/>
                <w:lang w:val="en-US"/>
              </w:rPr>
              <w:t> </w:t>
            </w:r>
            <w:r w:rsidRPr="00377B17">
              <w:rPr>
                <w:rFonts w:eastAsia="Times New Roman"/>
                <w:lang w:val="ru-RU"/>
              </w:rPr>
              <w:br/>
            </w:r>
            <w:r w:rsidRPr="00377B17">
              <w:t>2)</w:t>
            </w:r>
            <w:hyperlink r:id="rId8" w:tgtFrame="_blank" w:history="1"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377B17">
              <w:rPr>
                <w:rFonts w:eastAsia="Times New Roman"/>
                <w:lang w:val="en-US"/>
              </w:rPr>
              <w:t> </w:t>
            </w:r>
            <w:r w:rsidRPr="00377B17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377B17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377B17">
              <w:rPr>
                <w:rFonts w:eastAsia="Times New Roman"/>
                <w:lang w:val="ru-RU"/>
              </w:rPr>
              <w:t xml:space="preserve"> службу”;</w:t>
            </w:r>
            <w:r w:rsidRPr="00377B17">
              <w:rPr>
                <w:rFonts w:eastAsia="Times New Roman"/>
                <w:lang w:val="en-US"/>
              </w:rPr>
              <w:t> </w:t>
            </w:r>
            <w:r w:rsidRPr="00377B17">
              <w:rPr>
                <w:rFonts w:eastAsia="Times New Roman"/>
                <w:lang w:val="ru-RU"/>
              </w:rPr>
              <w:br/>
            </w:r>
            <w:r w:rsidRPr="00377B17">
              <w:t>3)</w:t>
            </w:r>
            <w:hyperlink r:id="rId9" w:tgtFrame="_blank" w:history="1"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377B17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377B17">
              <w:rPr>
                <w:rFonts w:eastAsia="Times New Roman"/>
                <w:lang w:val="en-US"/>
              </w:rPr>
              <w:t> </w:t>
            </w:r>
            <w:r w:rsidRPr="00377B17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377B17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377B17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77B17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377B17">
              <w:rPr>
                <w:rFonts w:eastAsia="Times New Roman"/>
                <w:lang w:val="ru-RU"/>
              </w:rPr>
              <w:t>”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77B17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A84D3A" w:rsidRPr="00377B17" w:rsidRDefault="00A84D3A" w:rsidP="002F4555">
            <w:pPr>
              <w:jc w:val="both"/>
              <w:rPr>
                <w:lang w:eastAsia="ru-RU"/>
              </w:rPr>
            </w:pPr>
            <w:r w:rsidRPr="00377B17">
              <w:rPr>
                <w:lang w:val="ru-RU" w:eastAsia="ru-RU"/>
              </w:rPr>
              <w:t xml:space="preserve">   </w:t>
            </w:r>
            <w:r w:rsidRPr="00377B17">
              <w:rPr>
                <w:lang w:eastAsia="ru-RU"/>
              </w:rPr>
              <w:t>2)Закон України «Про судоустрій і статус суддів»;</w:t>
            </w:r>
          </w:p>
          <w:p w:rsidR="00A84D3A" w:rsidRPr="00377B17" w:rsidRDefault="00A84D3A" w:rsidP="002F4555">
            <w:pPr>
              <w:jc w:val="both"/>
              <w:rPr>
                <w:lang w:eastAsia="ru-RU"/>
              </w:rPr>
            </w:pPr>
            <w:r w:rsidRPr="00377B17">
              <w:rPr>
                <w:lang w:eastAsia="ru-RU"/>
              </w:rPr>
              <w:t xml:space="preserve">   3)Закон України «Про судовий збір»;</w:t>
            </w:r>
          </w:p>
          <w:p w:rsidR="00A84D3A" w:rsidRPr="00377B17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84D3A" w:rsidRPr="00377B17" w:rsidRDefault="00A84D3A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E725D5" w:rsidRPr="00377B17" w:rsidRDefault="00E725D5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технічними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фіксування</w:t>
            </w:r>
            <w:proofErr w:type="spell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судового</w:t>
            </w:r>
            <w:proofErr w:type="gramEnd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</w:tr>
    </w:tbl>
    <w:p w:rsidR="003262B1" w:rsidRDefault="003262B1" w:rsidP="000854D5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0A4A"/>
    <w:multiLevelType w:val="multilevel"/>
    <w:tmpl w:val="61709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050AD1"/>
    <w:rsid w:val="000854D5"/>
    <w:rsid w:val="000D73AA"/>
    <w:rsid w:val="00116E99"/>
    <w:rsid w:val="001177CC"/>
    <w:rsid w:val="001203E6"/>
    <w:rsid w:val="00173EE7"/>
    <w:rsid w:val="0019143A"/>
    <w:rsid w:val="00192675"/>
    <w:rsid w:val="00197D4D"/>
    <w:rsid w:val="001B0E65"/>
    <w:rsid w:val="001B1576"/>
    <w:rsid w:val="001D5953"/>
    <w:rsid w:val="001E743B"/>
    <w:rsid w:val="001F39F8"/>
    <w:rsid w:val="00236A3D"/>
    <w:rsid w:val="002420FF"/>
    <w:rsid w:val="002D66F7"/>
    <w:rsid w:val="002F08A1"/>
    <w:rsid w:val="002F4555"/>
    <w:rsid w:val="003262B1"/>
    <w:rsid w:val="003459A0"/>
    <w:rsid w:val="00354362"/>
    <w:rsid w:val="0036248D"/>
    <w:rsid w:val="00377B17"/>
    <w:rsid w:val="004065AE"/>
    <w:rsid w:val="00451283"/>
    <w:rsid w:val="00463CCE"/>
    <w:rsid w:val="004B16BA"/>
    <w:rsid w:val="004B743D"/>
    <w:rsid w:val="004B7DFB"/>
    <w:rsid w:val="004D5241"/>
    <w:rsid w:val="004E03B5"/>
    <w:rsid w:val="004E0555"/>
    <w:rsid w:val="004F3DE1"/>
    <w:rsid w:val="005316F3"/>
    <w:rsid w:val="0059534F"/>
    <w:rsid w:val="00607F55"/>
    <w:rsid w:val="00625048"/>
    <w:rsid w:val="006922CF"/>
    <w:rsid w:val="006936C1"/>
    <w:rsid w:val="006C4CAA"/>
    <w:rsid w:val="006F0DB1"/>
    <w:rsid w:val="00703CFB"/>
    <w:rsid w:val="007074D2"/>
    <w:rsid w:val="007253A5"/>
    <w:rsid w:val="007256ED"/>
    <w:rsid w:val="00726882"/>
    <w:rsid w:val="007303BB"/>
    <w:rsid w:val="007A046A"/>
    <w:rsid w:val="007A38BF"/>
    <w:rsid w:val="007C26BB"/>
    <w:rsid w:val="007E7D36"/>
    <w:rsid w:val="00851BF0"/>
    <w:rsid w:val="008623CA"/>
    <w:rsid w:val="0087098F"/>
    <w:rsid w:val="00876545"/>
    <w:rsid w:val="00891FF2"/>
    <w:rsid w:val="008920D5"/>
    <w:rsid w:val="009172DB"/>
    <w:rsid w:val="00930132"/>
    <w:rsid w:val="00996A1C"/>
    <w:rsid w:val="009D5350"/>
    <w:rsid w:val="009D7588"/>
    <w:rsid w:val="00A41312"/>
    <w:rsid w:val="00A47525"/>
    <w:rsid w:val="00A61D21"/>
    <w:rsid w:val="00A84D3A"/>
    <w:rsid w:val="00A900CA"/>
    <w:rsid w:val="00B26EB5"/>
    <w:rsid w:val="00B27C57"/>
    <w:rsid w:val="00B615CC"/>
    <w:rsid w:val="00B74573"/>
    <w:rsid w:val="00C2262C"/>
    <w:rsid w:val="00C2688C"/>
    <w:rsid w:val="00C26CB8"/>
    <w:rsid w:val="00C50E2A"/>
    <w:rsid w:val="00C51419"/>
    <w:rsid w:val="00CB0471"/>
    <w:rsid w:val="00CB182F"/>
    <w:rsid w:val="00CF645A"/>
    <w:rsid w:val="00CF7FB4"/>
    <w:rsid w:val="00D244C2"/>
    <w:rsid w:val="00D549EB"/>
    <w:rsid w:val="00D7148F"/>
    <w:rsid w:val="00D93E16"/>
    <w:rsid w:val="00DD1B74"/>
    <w:rsid w:val="00DE5B2C"/>
    <w:rsid w:val="00DF3660"/>
    <w:rsid w:val="00E16101"/>
    <w:rsid w:val="00E4123B"/>
    <w:rsid w:val="00E725D5"/>
    <w:rsid w:val="00E86B23"/>
    <w:rsid w:val="00EA4442"/>
    <w:rsid w:val="00EB0EFB"/>
    <w:rsid w:val="00EE2C8B"/>
    <w:rsid w:val="00F147D3"/>
    <w:rsid w:val="00F24139"/>
    <w:rsid w:val="00F768D7"/>
    <w:rsid w:val="00F92197"/>
    <w:rsid w:val="00F96704"/>
    <w:rsid w:val="00FA1AF4"/>
    <w:rsid w:val="00F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354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сновний текст"/>
    <w:basedOn w:val="a"/>
    <w:link w:val="a6"/>
    <w:rsid w:val="00354362"/>
    <w:pPr>
      <w:widowControl/>
      <w:shd w:val="clear" w:color="auto" w:fill="FFFFFF"/>
      <w:suppressAutoHyphens w:val="0"/>
      <w:spacing w:after="300" w:line="326" w:lineRule="exact"/>
      <w:jc w:val="both"/>
    </w:pPr>
    <w:rPr>
      <w:rFonts w:eastAsia="Times New Roman"/>
      <w:sz w:val="27"/>
      <w:szCs w:val="27"/>
    </w:rPr>
  </w:style>
  <w:style w:type="paragraph" w:customStyle="1" w:styleId="rvps14">
    <w:name w:val="rvps14"/>
    <w:basedOn w:val="a"/>
    <w:rsid w:val="00A84D3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Body Text"/>
    <w:basedOn w:val="a"/>
    <w:link w:val="a9"/>
    <w:semiHidden/>
    <w:unhideWhenUsed/>
    <w:rsid w:val="001E743B"/>
    <w:pPr>
      <w:widowControl/>
    </w:pPr>
    <w:rPr>
      <w:rFonts w:eastAsia="Times New Roman"/>
      <w:b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1E743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3547-F50F-4BE9-AD11-BC3782D1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5175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Dziuba</cp:lastModifiedBy>
  <cp:revision>77</cp:revision>
  <cp:lastPrinted>2019-12-05T09:13:00Z</cp:lastPrinted>
  <dcterms:created xsi:type="dcterms:W3CDTF">2019-03-06T09:27:00Z</dcterms:created>
  <dcterms:modified xsi:type="dcterms:W3CDTF">2019-12-05T12:48:00Z</dcterms:modified>
</cp:coreProperties>
</file>